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/>
        <w:drawing>
          <wp:inline distB="0" distL="0" distR="0" distT="0">
            <wp:extent cx="880110" cy="5518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jc w:val="center"/>
      </w:pPr>
      <w:r>
        <w:rPr>
          <w:rFonts w:ascii="Cambria" w:hAnsi="Cambria"/>
          <w:b/>
          <w:sz w:val="20"/>
          <w:szCs w:val="24"/>
        </w:rPr>
        <w:t>M.G.M.’S College of Engineering, Nanded.</w:t>
      </w:r>
    </w:p>
    <w:p>
      <w:pPr>
        <w:pStyle w:val="style0"/>
        <w:jc w:val="center"/>
      </w:pPr>
      <w:r>
        <w:rPr>
          <w:rFonts w:ascii="Cambria" w:hAnsi="Cambria"/>
          <w:b/>
          <w:sz w:val="24"/>
          <w:szCs w:val="28"/>
        </w:rPr>
        <w:t>Department of Computer Science &amp; Engineering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Cambria" w:hAnsi="Cambria"/>
          <w:b/>
          <w:sz w:val="24"/>
          <w:u w:val="single"/>
        </w:rPr>
        <w:t>Assignment - III</w:t>
      </w:r>
      <w:r>
        <w:rPr>
          <w:rFonts w:ascii="Cambria" w:hAnsi="Cambria"/>
          <w:b/>
          <w:u w:val="single"/>
        </w:rPr>
        <w:t xml:space="preserve"> </w:t>
      </w:r>
    </w:p>
    <w:p>
      <w:pPr>
        <w:pStyle w:val="style0"/>
        <w:pBdr>
          <w:top w:val="none"/>
          <w:left w:val="none"/>
          <w:bottom w:color="00000A" w:space="0" w:sz="6" w:val="single"/>
          <w:insideH w:color="00000A" w:space="0" w:sz="6" w:val="single"/>
          <w:right w:val="none"/>
          <w:insideV w:val="none"/>
        </w:pBdr>
        <w:spacing w:after="0" w:before="0"/>
        <w:contextualSpacing w:val="false"/>
      </w:pPr>
      <w:r>
        <w:rPr>
          <w:rFonts w:ascii="Cambria" w:hAnsi="Cambria"/>
          <w:b/>
          <w:sz w:val="24"/>
          <w:szCs w:val="24"/>
        </w:rPr>
        <w:t xml:space="preserve">Class: T.E.(CSE) – I &amp; II  </w:t>
        <w:tab/>
        <w:t xml:space="preserve">            </w:t>
        <w:tab/>
        <w:tab/>
        <w:tab/>
        <w:tab/>
        <w:tab/>
        <w:t xml:space="preserve">  </w:t>
        <w:tab/>
        <w:tab/>
        <w:tab/>
        <w:t xml:space="preserve">Subject:  TOC         </w:t>
      </w:r>
    </w:p>
    <w:p>
      <w:pPr>
        <w:pStyle w:val="style0"/>
        <w:spacing w:after="0" w:before="0"/>
        <w:contextualSpacing w:val="false"/>
      </w:pPr>
      <w:r>
        <w:rPr>
          <w:rFonts w:ascii="Cambria" w:hAnsi="Cambria"/>
          <w:b/>
          <w:sz w:val="24"/>
          <w:szCs w:val="24"/>
        </w:rPr>
        <w:t xml:space="preserve">                </w:t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  <w:sz w:val="24"/>
          <w:szCs w:val="24"/>
        </w:rPr>
        <w:t>Explain Model of PDA along with its methods of acceptance.</w:t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  <w:sz w:val="24"/>
          <w:szCs w:val="24"/>
        </w:rPr>
        <w:t>Explain Closure Properties of Context Free Languages with examples.</w:t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  <w:sz w:val="24"/>
          <w:szCs w:val="24"/>
        </w:rPr>
        <w:t>Construct a PDA accepting the following language by final state:</w:t>
      </w:r>
    </w:p>
    <w:p>
      <w:pPr>
        <w:pStyle w:val="style30"/>
        <w:numPr>
          <w:ilvl w:val="2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  <w:sz w:val="24"/>
          <w:szCs w:val="24"/>
        </w:rPr>
        <w:t>L = {w Є {a,b}* | N</w:t>
      </w:r>
      <w:r>
        <w:rPr>
          <w:rFonts w:ascii="Cambria" w:hAnsi="Cambria"/>
          <w:b/>
          <w:sz w:val="24"/>
          <w:szCs w:val="24"/>
          <w:vertAlign w:val="subscript"/>
        </w:rPr>
        <w:t>a</w:t>
      </w:r>
      <w:r>
        <w:rPr>
          <w:rFonts w:ascii="Cambria" w:hAnsi="Cambria"/>
          <w:b/>
          <w:sz w:val="24"/>
          <w:szCs w:val="24"/>
        </w:rPr>
        <w:t>(w) ≠ N</w:t>
      </w:r>
      <w:r>
        <w:rPr>
          <w:rFonts w:ascii="Cambria" w:hAnsi="Cambria"/>
          <w:b/>
          <w:sz w:val="24"/>
          <w:szCs w:val="24"/>
          <w:vertAlign w:val="subscript"/>
        </w:rPr>
        <w:t>b</w:t>
      </w:r>
      <w:r>
        <w:rPr>
          <w:rFonts w:ascii="Cambria" w:hAnsi="Cambria"/>
          <w:b/>
          <w:sz w:val="24"/>
          <w:szCs w:val="24"/>
        </w:rPr>
        <w:t>(w) }</w:t>
      </w:r>
    </w:p>
    <w:p>
      <w:pPr>
        <w:sectPr>
          <w:headerReference r:id="rId3" w:type="default"/>
          <w:footerReference r:id="rId4" w:type="default"/>
          <w:type w:val="nextPage"/>
          <w:pgSz w:h="15840" w:w="12240"/>
          <w:pgMar w:bottom="777" w:footer="720" w:gutter="0" w:header="720" w:left="720" w:right="720" w:top="777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pStyle w:val="style30"/>
        <w:numPr>
          <w:ilvl w:val="2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  <w:sz w:val="24"/>
          <w:szCs w:val="24"/>
        </w:rPr>
        <w:t>L = {w Є {a,b}* | N</w:t>
      </w:r>
      <w:r>
        <w:rPr>
          <w:rFonts w:ascii="Cambria" w:hAnsi="Cambria"/>
          <w:b/>
          <w:sz w:val="24"/>
          <w:szCs w:val="24"/>
          <w:vertAlign w:val="subscript"/>
        </w:rPr>
        <w:t>a</w:t>
      </w:r>
      <w:r>
        <w:rPr>
          <w:rFonts w:ascii="Cambria" w:hAnsi="Cambria"/>
          <w:b/>
          <w:sz w:val="24"/>
          <w:szCs w:val="24"/>
        </w:rPr>
        <w:t>(w) &lt; N</w:t>
      </w:r>
      <w:r>
        <w:rPr>
          <w:rFonts w:ascii="Cambria" w:hAnsi="Cambria"/>
          <w:b/>
          <w:sz w:val="24"/>
          <w:szCs w:val="24"/>
          <w:vertAlign w:val="subscript"/>
        </w:rPr>
        <w:t>b</w:t>
      </w:r>
      <w:r>
        <w:rPr>
          <w:rFonts w:ascii="Cambria" w:hAnsi="Cambria"/>
          <w:b/>
          <w:sz w:val="24"/>
          <w:szCs w:val="24"/>
        </w:rPr>
        <w:t>(w) }</w:t>
      </w:r>
    </w:p>
    <w:p>
      <w:pPr>
        <w:pStyle w:val="style32"/>
      </w:pPr>
      <w:r>
        <w:rPr>
          <w:rFonts w:ascii="Cambria" w:hAnsi="Cambria"/>
          <w:b/>
          <w:sz w:val="24"/>
          <w:szCs w:val="24"/>
        </w:rPr>
        <w:t xml:space="preserve">       </w:t>
      </w:r>
      <w:r>
        <w:rPr>
          <w:rFonts w:ascii="Cambria" w:hAnsi="Cambria"/>
          <w:b/>
          <w:sz w:val="24"/>
          <w:szCs w:val="24"/>
        </w:rPr>
        <w:t>where, N</w:t>
      </w:r>
      <w:r>
        <w:rPr>
          <w:rFonts w:ascii="Cambria" w:hAnsi="Cambria"/>
          <w:b/>
          <w:sz w:val="24"/>
          <w:szCs w:val="24"/>
          <w:vertAlign w:val="subscript"/>
        </w:rPr>
        <w:t>a</w:t>
      </w:r>
      <w:r>
        <w:rPr>
          <w:rFonts w:ascii="Cambria" w:hAnsi="Cambria"/>
          <w:b/>
          <w:sz w:val="24"/>
          <w:szCs w:val="24"/>
        </w:rPr>
        <w:t>(w) &amp; N</w:t>
      </w:r>
      <w:r>
        <w:rPr>
          <w:rFonts w:ascii="Cambria" w:hAnsi="Cambria"/>
          <w:b/>
          <w:sz w:val="24"/>
          <w:szCs w:val="24"/>
          <w:vertAlign w:val="subscript"/>
        </w:rPr>
        <w:t>b</w:t>
      </w:r>
      <w:r>
        <w:rPr>
          <w:rFonts w:ascii="Cambria" w:hAnsi="Cambria"/>
          <w:b/>
          <w:sz w:val="24"/>
          <w:szCs w:val="24"/>
        </w:rPr>
        <w:t>(w) are number of a’s and b’s in w respectively.</w:t>
      </w:r>
    </w:p>
    <w:p>
      <w:pPr>
        <w:sectPr>
          <w:type w:val="continuous"/>
          <w:pgSz w:h="15840" w:w="12240"/>
          <w:pgMar w:bottom="777" w:footer="720" w:gutter="0" w:header="720" w:left="720" w:right="720" w:top="777"/>
          <w:formProt w:val="false"/>
          <w:textDirection w:val="lrTb"/>
          <w:docGrid w:charSpace="4096" w:linePitch="360" w:type="default"/>
        </w:sectPr>
      </w:pP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  <w:sz w:val="24"/>
          <w:szCs w:val="24"/>
        </w:rPr>
        <w:t>Construct a PDA accepting the following language by null store:</w:t>
      </w:r>
    </w:p>
    <w:p>
      <w:pPr>
        <w:pStyle w:val="style30"/>
        <w:numPr>
          <w:ilvl w:val="2"/>
          <w:numId w:val="1"/>
        </w:numPr>
        <w:spacing w:after="0" w:before="0"/>
        <w:contextualSpacing/>
      </w:pPr>
      <w:r>
        <w:rPr>
          <w:rFonts w:ascii="Cambria" w:hAnsi="Cambria"/>
          <w:b/>
          <w:sz w:val="26"/>
          <w:szCs w:val="24"/>
        </w:rPr>
        <w:t xml:space="preserve"> </w:t>
      </w:r>
      <w:r>
        <w:rPr>
          <w:rFonts w:ascii="Cambria" w:hAnsi="Cambria"/>
          <w:b/>
          <w:sz w:val="26"/>
          <w:szCs w:val="24"/>
        </w:rPr>
        <w:t>L = { a</w:t>
      </w:r>
      <w:r>
        <w:rPr>
          <w:rFonts w:ascii="Cambria" w:hAnsi="Cambria"/>
          <w:b/>
          <w:sz w:val="24"/>
          <w:szCs w:val="24"/>
          <w:vertAlign w:val="superscript"/>
        </w:rPr>
        <w:t>n</w:t>
      </w:r>
      <w:r>
        <w:rPr>
          <w:rFonts w:ascii="Cambria" w:hAnsi="Cambria"/>
          <w:b/>
          <w:sz w:val="26"/>
          <w:szCs w:val="24"/>
          <w:vertAlign w:val="superscript"/>
        </w:rPr>
        <w:t xml:space="preserve"> </w:t>
      </w:r>
      <w:r>
        <w:rPr>
          <w:rFonts w:ascii="Cambria" w:hAnsi="Cambria"/>
          <w:b/>
          <w:sz w:val="26"/>
          <w:szCs w:val="24"/>
        </w:rPr>
        <w:t>b</w:t>
      </w:r>
      <w:r>
        <w:rPr>
          <w:rFonts w:ascii="Cambria" w:hAnsi="Cambria"/>
          <w:b/>
          <w:sz w:val="24"/>
          <w:szCs w:val="24"/>
          <w:vertAlign w:val="superscript"/>
        </w:rPr>
        <w:t xml:space="preserve">(n+m) </w:t>
      </w:r>
      <w:r>
        <w:rPr>
          <w:rFonts w:ascii="Cambria" w:hAnsi="Cambria"/>
          <w:b/>
          <w:sz w:val="26"/>
          <w:szCs w:val="24"/>
        </w:rPr>
        <w:t>a</w:t>
      </w:r>
      <w:r>
        <w:rPr>
          <w:rFonts w:ascii="Cambria" w:hAnsi="Cambria"/>
          <w:b/>
          <w:sz w:val="24"/>
          <w:szCs w:val="24"/>
          <w:vertAlign w:val="superscript"/>
        </w:rPr>
        <w:t>m</w:t>
      </w:r>
      <w:r>
        <w:rPr>
          <w:rFonts w:ascii="Cambria" w:hAnsi="Cambria"/>
          <w:b/>
          <w:sz w:val="26"/>
          <w:szCs w:val="24"/>
        </w:rPr>
        <w:t xml:space="preserve"> | n, m ≥ 1}</w:t>
      </w:r>
    </w:p>
    <w:p>
      <w:pPr>
        <w:pStyle w:val="style0"/>
        <w:spacing w:after="0" w:before="0"/>
        <w:contextualSpacing w:val="false"/>
      </w:pPr>
      <w:r>
        <w:rPr>
          <w:b/>
          <w:sz w:val="14"/>
        </w:rPr>
      </w:r>
    </w:p>
    <w:p>
      <w:pPr>
        <w:pStyle w:val="style30"/>
        <w:numPr>
          <w:ilvl w:val="1"/>
          <w:numId w:val="1"/>
        </w:numPr>
        <w:spacing w:after="0" w:before="0"/>
        <w:ind w:hanging="450" w:left="1170" w:right="0"/>
        <w:contextualSpacing/>
      </w:pPr>
      <w:r>
        <w:rPr>
          <w:rFonts w:ascii="Cambria" w:hAnsi="Cambria"/>
          <w:b/>
          <w:sz w:val="26"/>
          <w:szCs w:val="24"/>
        </w:rPr>
        <w:t>L = { a</w:t>
      </w:r>
      <w:r>
        <w:rPr>
          <w:rFonts w:ascii="Cambria" w:hAnsi="Cambria"/>
          <w:b/>
          <w:sz w:val="24"/>
          <w:szCs w:val="24"/>
          <w:vertAlign w:val="superscript"/>
        </w:rPr>
        <w:t>n</w:t>
      </w:r>
      <w:r>
        <w:rPr>
          <w:rFonts w:ascii="Cambria" w:hAnsi="Cambria"/>
          <w:b/>
          <w:sz w:val="26"/>
          <w:szCs w:val="24"/>
          <w:vertAlign w:val="superscript"/>
        </w:rPr>
        <w:t xml:space="preserve"> </w:t>
      </w:r>
      <w:r>
        <w:rPr>
          <w:rFonts w:ascii="Cambria" w:hAnsi="Cambria"/>
          <w:b/>
          <w:sz w:val="26"/>
          <w:szCs w:val="24"/>
        </w:rPr>
        <w:t>b</w:t>
      </w:r>
      <w:r>
        <w:rPr>
          <w:rFonts w:ascii="Cambria" w:hAnsi="Cambria"/>
          <w:b/>
          <w:sz w:val="26"/>
          <w:szCs w:val="24"/>
          <w:vertAlign w:val="superscript"/>
        </w:rPr>
        <w:t>m</w:t>
      </w:r>
      <w:r>
        <w:rPr>
          <w:rFonts w:ascii="Cambria" w:hAnsi="Cambria"/>
          <w:b/>
          <w:sz w:val="24"/>
          <w:szCs w:val="24"/>
          <w:vertAlign w:val="superscript"/>
        </w:rPr>
        <w:t xml:space="preserve"> </w:t>
      </w:r>
      <w:r>
        <w:rPr>
          <w:rFonts w:ascii="Cambria" w:hAnsi="Cambria"/>
          <w:b/>
          <w:sz w:val="26"/>
          <w:szCs w:val="24"/>
        </w:rPr>
        <w:t>c</w:t>
      </w:r>
      <w:r>
        <w:rPr>
          <w:rFonts w:ascii="Cambria" w:hAnsi="Cambria"/>
          <w:b/>
          <w:sz w:val="26"/>
          <w:szCs w:val="24"/>
          <w:vertAlign w:val="superscript"/>
        </w:rPr>
        <w:t>2</w:t>
      </w:r>
      <w:r>
        <w:rPr>
          <w:rFonts w:ascii="Cambria" w:hAnsi="Cambria"/>
          <w:b/>
          <w:sz w:val="24"/>
          <w:szCs w:val="24"/>
          <w:vertAlign w:val="superscript"/>
        </w:rPr>
        <w:t>(n+m)</w:t>
      </w:r>
      <w:r>
        <w:rPr>
          <w:rFonts w:ascii="Cambria" w:hAnsi="Cambria"/>
          <w:b/>
          <w:sz w:val="26"/>
          <w:szCs w:val="24"/>
        </w:rPr>
        <w:t xml:space="preserve"> | n, m ≥ 1}</w:t>
      </w:r>
    </w:p>
    <w:p>
      <w:pPr>
        <w:pStyle w:val="style0"/>
        <w:spacing w:after="0" w:before="0"/>
        <w:contextualSpacing w:val="false"/>
      </w:pPr>
      <w:r>
        <w:rPr>
          <w:b/>
          <w:sz w:val="12"/>
        </w:rPr>
      </w:r>
    </w:p>
    <w:p>
      <w:pPr>
        <w:pStyle w:val="style30"/>
        <w:numPr>
          <w:ilvl w:val="1"/>
          <w:numId w:val="1"/>
        </w:numPr>
        <w:spacing w:after="0" w:before="0"/>
        <w:ind w:hanging="360" w:left="1080" w:right="0"/>
        <w:contextualSpacing/>
      </w:pPr>
      <w:r>
        <w:rPr>
          <w:rFonts w:ascii="Cambria" w:hAnsi="Cambria"/>
          <w:b/>
          <w:sz w:val="26"/>
          <w:szCs w:val="24"/>
        </w:rPr>
        <w:t xml:space="preserve">  </w:t>
      </w:r>
      <w:r>
        <w:rPr>
          <w:rFonts w:ascii="Cambria" w:hAnsi="Cambria"/>
          <w:b/>
          <w:sz w:val="26"/>
          <w:szCs w:val="24"/>
        </w:rPr>
        <w:t>L = { 0</w:t>
      </w:r>
      <w:r>
        <w:rPr>
          <w:rFonts w:ascii="Cambria" w:hAnsi="Cambria"/>
          <w:b/>
          <w:sz w:val="24"/>
          <w:szCs w:val="24"/>
          <w:vertAlign w:val="superscript"/>
        </w:rPr>
        <w:t>n</w:t>
      </w:r>
      <w:r>
        <w:rPr>
          <w:rFonts w:ascii="Cambria" w:hAnsi="Cambria"/>
          <w:b/>
          <w:sz w:val="26"/>
          <w:szCs w:val="24"/>
          <w:vertAlign w:val="superscript"/>
        </w:rPr>
        <w:t xml:space="preserve"> </w:t>
      </w:r>
      <w:r>
        <w:rPr>
          <w:rFonts w:ascii="Cambria" w:hAnsi="Cambria"/>
          <w:b/>
          <w:sz w:val="26"/>
          <w:szCs w:val="24"/>
        </w:rPr>
        <w:t>1</w:t>
      </w:r>
      <w:r>
        <w:rPr>
          <w:rFonts w:ascii="Cambria" w:hAnsi="Cambria"/>
          <w:b/>
          <w:sz w:val="26"/>
          <w:szCs w:val="24"/>
          <w:vertAlign w:val="superscript"/>
        </w:rPr>
        <w:t>m</w:t>
      </w:r>
      <w:r>
        <w:rPr>
          <w:rFonts w:ascii="Cambria" w:hAnsi="Cambria"/>
          <w:b/>
          <w:sz w:val="24"/>
          <w:szCs w:val="24"/>
          <w:vertAlign w:val="superscript"/>
        </w:rPr>
        <w:t xml:space="preserve"> </w:t>
      </w:r>
      <w:r>
        <w:rPr>
          <w:rFonts w:ascii="Cambria" w:hAnsi="Cambria"/>
          <w:b/>
          <w:sz w:val="26"/>
          <w:szCs w:val="24"/>
        </w:rPr>
        <w:t xml:space="preserve"> | n, m ≥ 1 &amp; n ≥ m}</w:t>
      </w:r>
    </w:p>
    <w:p>
      <w:pPr>
        <w:pStyle w:val="style30"/>
        <w:spacing w:after="0" w:before="0"/>
        <w:ind w:hanging="0" w:left="360" w:right="0"/>
        <w:contextualSpacing/>
      </w:pPr>
      <w:r>
        <w:rPr>
          <w:b/>
        </w:rPr>
      </w:r>
    </w:p>
    <w:p>
      <w:pPr>
        <w:pStyle w:val="style30"/>
        <w:numPr>
          <w:ilvl w:val="0"/>
          <w:numId w:val="1"/>
        </w:numPr>
        <w:spacing w:after="0" w:before="0"/>
        <w:contextualSpacing/>
      </w:pPr>
      <w:r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</w:rPr>
        <w:t>Construct a PDA equivalent to the following CFG:</w:t>
      </w:r>
    </w:p>
    <w:p>
      <w:pPr>
        <w:pStyle w:val="style0"/>
        <w:spacing w:after="0" w:before="0"/>
        <w:contextualSpacing w:val="false"/>
      </w:pPr>
      <w:r>
        <w:rPr>
          <w:rFonts w:ascii="Cambria" w:hAnsi="Cambria"/>
          <w:b/>
        </w:rPr>
      </w:r>
    </w:p>
    <w:p>
      <w:pPr>
        <w:sectPr>
          <w:type w:val="continuous"/>
          <w:pgSz w:h="15840" w:w="12240"/>
          <w:pgMar w:bottom="777" w:footer="720" w:gutter="0" w:header="720" w:left="720" w:right="720" w:top="777"/>
          <w:formProt w:val="false"/>
          <w:textDirection w:val="lrTb"/>
          <w:docGrid w:charSpace="4096" w:linePitch="360" w:type="default"/>
        </w:sectPr>
      </w:pPr>
    </w:p>
    <w:p>
      <w:pPr>
        <w:pStyle w:val="style30"/>
        <w:numPr>
          <w:ilvl w:val="1"/>
          <w:numId w:val="6"/>
        </w:numPr>
        <w:tabs>
          <w:tab w:leader="none" w:pos="2610" w:val="left"/>
        </w:tabs>
        <w:spacing w:after="0" w:before="0"/>
        <w:ind w:hanging="90" w:left="720" w:right="0"/>
        <w:contextualSpacing/>
      </w:pPr>
      <w:r>
        <w:rPr>
          <w:rFonts w:ascii="Cambria" w:hAnsi="Cambria"/>
          <w:b/>
        </w:rPr>
        <w:t>S0 S 1| A    ,      A1 A 0 | S | ^</w:t>
      </w:r>
    </w:p>
    <w:p>
      <w:pPr>
        <w:pStyle w:val="style30"/>
        <w:spacing w:after="0" w:before="0"/>
        <w:ind w:hanging="0" w:left="1620" w:right="0"/>
        <w:contextualSpacing/>
      </w:pPr>
      <w:r>
        <w:rPr>
          <w:rFonts w:ascii="Cambria" w:hAnsi="Cambria"/>
          <w:b/>
        </w:rPr>
      </w:r>
    </w:p>
    <w:p>
      <w:pPr>
        <w:pStyle w:val="style30"/>
        <w:numPr>
          <w:ilvl w:val="1"/>
          <w:numId w:val="6"/>
        </w:numPr>
        <w:tabs>
          <w:tab w:leader="none" w:pos="2610" w:val="left"/>
        </w:tabs>
        <w:spacing w:after="0" w:before="0"/>
        <w:ind w:hanging="90" w:left="720" w:right="0"/>
        <w:contextualSpacing/>
      </w:pPr>
      <w:r>
        <w:rPr>
          <w:rFonts w:ascii="Cambria" w:hAnsi="Cambria"/>
          <w:b/>
        </w:rPr>
        <w:t xml:space="preserve">SA B | D     ,      Aa | ^     ,            Bb ,    </w:t>
      </w:r>
    </w:p>
    <w:p>
      <w:pPr>
        <w:pStyle w:val="style0"/>
        <w:spacing w:after="0" w:before="0"/>
        <w:contextualSpacing w:val="false"/>
      </w:pPr>
      <w:r>
        <w:rPr>
          <w:rFonts w:ascii="Cambria" w:hAnsi="Cambria"/>
          <w:b/>
        </w:rPr>
      </w:r>
    </w:p>
    <w:p>
      <w:pPr>
        <w:pStyle w:val="style30"/>
        <w:numPr>
          <w:ilvl w:val="0"/>
          <w:numId w:val="1"/>
        </w:numPr>
        <w:spacing w:after="0" w:before="0"/>
        <w:contextualSpacing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Construct a CFG which accepts the language of following PDA:</w:t>
      </w:r>
    </w:p>
    <w:p>
      <w:pPr>
        <w:sectPr>
          <w:type w:val="continuous"/>
          <w:pgSz w:h="15840" w:w="12240"/>
          <w:pgMar w:bottom="777" w:footer="720" w:gutter="0" w:header="720" w:left="720" w:right="720" w:top="777"/>
          <w:formProt w:val="false"/>
          <w:textDirection w:val="lrTb"/>
          <w:docGrid w:charSpace="4096" w:linePitch="360" w:type="default"/>
        </w:sectPr>
      </w:pPr>
    </w:p>
    <w:p>
      <w:pPr>
        <w:pStyle w:val="style30"/>
        <w:numPr>
          <w:ilvl w:val="0"/>
          <w:numId w:val="2"/>
        </w:numPr>
        <w:spacing w:after="0" w:before="0"/>
        <w:ind w:hanging="0" w:left="1620" w:right="0"/>
        <w:contextualSpacing/>
      </w:pPr>
      <w:r>
        <w:rPr>
          <w:b/>
        </w:rPr>
        <w:t xml:space="preserve"> </w:t>
      </w:r>
      <w:r>
        <w:rPr>
          <w:b/>
        </w:rPr>
        <w:t xml:space="preserve">M = </w:t>
      </w:r>
      <w:r>
        <w:rPr>
          <w:b/>
          <w:sz w:val="28"/>
          <w:szCs w:val="28"/>
        </w:rPr>
        <w:t>( { q</w:t>
      </w:r>
      <w:r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</w:rPr>
        <w:t>, q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} , {a, b}, {a, Z</w:t>
      </w:r>
      <w:r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</w:rPr>
        <w:t>},</w:t>
      </w:r>
      <w:r>
        <w:rPr>
          <w:b/>
        </w:rPr>
        <w:t xml:space="preserve"> </w:t>
      </w:r>
      <w:r>
        <w:rPr>
          <w:rFonts w:ascii="Euclid Symbol" w:hAnsi="Euclid Symbol"/>
          <w:b/>
          <w:sz w:val="28"/>
          <w:szCs w:val="40"/>
        </w:rPr>
        <w:t></w:t>
      </w:r>
      <w:r>
        <w:rPr>
          <w:b/>
          <w:sz w:val="28"/>
          <w:szCs w:val="28"/>
        </w:rPr>
        <w:t>q</w:t>
      </w:r>
      <w:r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</w:rPr>
        <w:t>, Z</w:t>
      </w:r>
      <w:r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</w:rPr>
        <w:t xml:space="preserve">, </w:t>
      </w:r>
      <w:r>
        <w:rPr>
          <w:rFonts w:ascii="Symbol" w:hAnsi="Symbol"/>
          <w:b/>
          <w:sz w:val="32"/>
        </w:rPr>
        <w:t></w:t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</w:pPr>
      <w:r>
        <w:rPr>
          <w:b/>
        </w:rPr>
        <w:t xml:space="preserve">               </w:t>
      </w:r>
      <w:r>
        <w:rPr>
          <w:b/>
        </w:rPr>
        <w:t xml:space="preserve">Where, </w:t>
      </w:r>
      <w:r>
        <w:rPr>
          <w:rFonts w:ascii="Euclid Symbol" w:hAnsi="Euclid Symbol"/>
          <w:b/>
          <w:sz w:val="28"/>
          <w:szCs w:val="40"/>
        </w:rPr>
        <w:t></w:t>
      </w:r>
      <w:r>
        <w:rPr>
          <w:rFonts w:ascii="Cambria" w:hAnsi="Cambria"/>
          <w:b/>
          <w:sz w:val="28"/>
          <w:szCs w:val="40"/>
        </w:rPr>
        <w:t xml:space="preserve">: </w:t>
        <w:tab/>
      </w:r>
    </w:p>
    <w:p>
      <w:pPr>
        <w:sectPr>
          <w:type w:val="continuous"/>
          <w:pgSz w:h="15840" w:w="12240"/>
          <w:pgMar w:bottom="777" w:footer="720" w:gutter="0" w:header="720" w:left="720" w:right="720" w:top="777"/>
          <w:formProt w:val="false"/>
          <w:textDirection w:val="lrTb"/>
          <w:docGrid w:charSpace="4096" w:linePitch="360" w:type="default"/>
        </w:sectPr>
      </w:pPr>
    </w:p>
    <w:p>
      <w:pPr>
        <w:pStyle w:val="style30"/>
        <w:numPr>
          <w:ilvl w:val="5"/>
          <w:numId w:val="3"/>
        </w:numPr>
        <w:tabs>
          <w:tab w:leader="none" w:pos="3060" w:val="left"/>
          <w:tab w:leader="none" w:pos="3150" w:val="left"/>
          <w:tab w:leader="none" w:pos="4050" w:val="left"/>
          <w:tab w:leader="none" w:pos="4500" w:val="left"/>
          <w:tab w:leader="none" w:pos="4680" w:val="left"/>
        </w:tabs>
        <w:spacing w:after="0" w:before="0"/>
        <w:ind w:hanging="1350" w:left="2610" w:right="0"/>
        <w:contextualSpacing/>
      </w:pPr>
      <w:r>
        <w:rPr>
          <w:b/>
          <w:sz w:val="26"/>
          <w:szCs w:val="28"/>
        </w:rPr>
        <w:t xml:space="preserve"> </w:t>
      </w:r>
      <w:r>
        <w:rPr>
          <w:rFonts w:ascii="Euclid Symbol" w:hAnsi="Euclid Symbol"/>
          <w:b/>
          <w:sz w:val="26"/>
          <w:szCs w:val="40"/>
        </w:rPr>
        <w:t></w:t>
      </w:r>
      <w:r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( q</w:t>
      </w:r>
      <w:r>
        <w:rPr>
          <w:b/>
          <w:sz w:val="26"/>
          <w:szCs w:val="28"/>
          <w:vertAlign w:val="subscript"/>
        </w:rPr>
        <w:t>0</w:t>
      </w:r>
      <w:r>
        <w:rPr>
          <w:b/>
          <w:sz w:val="26"/>
          <w:szCs w:val="28"/>
        </w:rPr>
        <w:t>,a, Z</w:t>
      </w:r>
      <w:r>
        <w:rPr>
          <w:b/>
          <w:sz w:val="26"/>
          <w:szCs w:val="28"/>
          <w:vertAlign w:val="subscript"/>
        </w:rPr>
        <w:t>0</w:t>
      </w:r>
      <w:r>
        <w:rPr>
          <w:rFonts w:ascii="Symbol" w:hAnsi="Symbol"/>
          <w:b/>
          <w:sz w:val="26"/>
          <w:szCs w:val="28"/>
        </w:rPr>
        <w:t></w:t>
      </w:r>
      <w:r>
        <w:rPr>
          <w:b/>
          <w:sz w:val="26"/>
          <w:szCs w:val="28"/>
        </w:rPr>
        <w:t>q</w:t>
      </w:r>
      <w:r>
        <w:rPr>
          <w:b/>
          <w:sz w:val="26"/>
          <w:szCs w:val="28"/>
          <w:vertAlign w:val="subscript"/>
        </w:rPr>
        <w:t>0</w:t>
      </w:r>
      <w:r>
        <w:rPr>
          <w:b/>
          <w:sz w:val="26"/>
          <w:szCs w:val="28"/>
        </w:rPr>
        <w:t>, a Z</w:t>
      </w:r>
      <w:r>
        <w:rPr>
          <w:b/>
          <w:sz w:val="26"/>
          <w:szCs w:val="28"/>
          <w:vertAlign w:val="subscript"/>
        </w:rPr>
        <w:t xml:space="preserve">0 </w:t>
      </w:r>
      <w:r>
        <w:rPr>
          <w:rFonts w:ascii="Symbol" w:hAnsi="Symbol"/>
          <w:b/>
          <w:sz w:val="26"/>
          <w:szCs w:val="28"/>
        </w:rPr>
        <w:t></w:t>
      </w:r>
    </w:p>
    <w:p>
      <w:pPr>
        <w:pStyle w:val="style30"/>
        <w:numPr>
          <w:ilvl w:val="5"/>
          <w:numId w:val="3"/>
        </w:numPr>
        <w:tabs>
          <w:tab w:leader="none" w:pos="3060" w:val="left"/>
          <w:tab w:leader="none" w:pos="3150" w:val="left"/>
          <w:tab w:leader="none" w:pos="4050" w:val="left"/>
          <w:tab w:leader="none" w:pos="4500" w:val="left"/>
          <w:tab w:leader="none" w:pos="4680" w:val="left"/>
        </w:tabs>
        <w:spacing w:after="0" w:before="0"/>
        <w:ind w:hanging="1350" w:left="2610" w:right="0"/>
        <w:contextualSpacing/>
      </w:pPr>
      <w:r>
        <w:rPr>
          <w:rFonts w:ascii="Euclid Symbol" w:hAnsi="Euclid Symbol"/>
          <w:b/>
          <w:sz w:val="26"/>
          <w:szCs w:val="40"/>
        </w:rPr>
        <w:t></w:t>
      </w:r>
      <w:r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( q</w:t>
      </w:r>
      <w:r>
        <w:rPr>
          <w:b/>
          <w:sz w:val="26"/>
          <w:szCs w:val="28"/>
          <w:vertAlign w:val="subscript"/>
        </w:rPr>
        <w:t>0</w:t>
      </w:r>
      <w:r>
        <w:rPr>
          <w:b/>
          <w:sz w:val="26"/>
          <w:szCs w:val="28"/>
        </w:rPr>
        <w:t>,</w:t>
      </w:r>
      <w:r>
        <w:rPr>
          <w:rFonts w:ascii="Symbol Tiger Expert" w:hAnsi="Symbol Tiger Expert"/>
          <w:b/>
          <w:sz w:val="26"/>
          <w:szCs w:val="28"/>
        </w:rPr>
        <w:t></w:t>
      </w:r>
      <w:r>
        <w:rPr>
          <w:rFonts w:ascii="Cambria" w:hAnsi="Cambria"/>
          <w:b/>
          <w:sz w:val="26"/>
          <w:szCs w:val="28"/>
        </w:rPr>
        <w:t>a</w:t>
      </w:r>
      <w:r>
        <w:rPr>
          <w:b/>
          <w:sz w:val="26"/>
          <w:szCs w:val="28"/>
        </w:rPr>
        <w:t>, a</w:t>
      </w:r>
      <w:r>
        <w:rPr>
          <w:rFonts w:ascii="Symbol" w:hAnsi="Symbol"/>
          <w:b/>
          <w:sz w:val="26"/>
          <w:szCs w:val="28"/>
        </w:rPr>
        <w:t></w:t>
      </w:r>
      <w:r>
        <w:rPr>
          <w:b/>
          <w:sz w:val="26"/>
          <w:szCs w:val="28"/>
        </w:rPr>
        <w:t>q</w:t>
      </w:r>
      <w:r>
        <w:rPr>
          <w:b/>
          <w:sz w:val="26"/>
          <w:szCs w:val="28"/>
          <w:vertAlign w:val="subscript"/>
        </w:rPr>
        <w:t>0</w:t>
      </w:r>
      <w:r>
        <w:rPr>
          <w:b/>
          <w:sz w:val="26"/>
          <w:szCs w:val="28"/>
        </w:rPr>
        <w:t xml:space="preserve">, </w:t>
      </w:r>
      <w:r>
        <w:rPr>
          <w:rFonts w:ascii="Cambria" w:hAnsi="Cambria"/>
          <w:b/>
          <w:sz w:val="26"/>
          <w:szCs w:val="28"/>
        </w:rPr>
        <w:t>a a</w:t>
      </w:r>
      <w:r>
        <w:rPr>
          <w:b/>
          <w:sz w:val="26"/>
          <w:szCs w:val="28"/>
          <w:vertAlign w:val="subscript"/>
        </w:rPr>
        <w:t xml:space="preserve"> </w:t>
      </w:r>
      <w:r>
        <w:rPr>
          <w:rFonts w:ascii="Symbol" w:hAnsi="Symbol"/>
          <w:b/>
          <w:sz w:val="26"/>
          <w:szCs w:val="28"/>
        </w:rPr>
        <w:t></w:t>
      </w:r>
    </w:p>
    <w:p>
      <w:pPr>
        <w:pStyle w:val="style30"/>
        <w:numPr>
          <w:ilvl w:val="5"/>
          <w:numId w:val="3"/>
        </w:numPr>
        <w:tabs>
          <w:tab w:leader="none" w:pos="3060" w:val="left"/>
          <w:tab w:leader="none" w:pos="3150" w:val="left"/>
          <w:tab w:leader="none" w:pos="4050" w:val="left"/>
          <w:tab w:leader="none" w:pos="4500" w:val="left"/>
          <w:tab w:leader="none" w:pos="4680" w:val="left"/>
        </w:tabs>
        <w:spacing w:after="0" w:before="0"/>
        <w:ind w:hanging="1350" w:left="2610" w:right="0"/>
        <w:contextualSpacing/>
      </w:pPr>
      <w:r>
        <w:rPr>
          <w:rFonts w:ascii="Euclid Symbol" w:hAnsi="Euclid Symbol"/>
          <w:b/>
          <w:sz w:val="26"/>
          <w:szCs w:val="40"/>
        </w:rPr>
        <w:t></w:t>
      </w:r>
      <w:r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( q</w:t>
      </w:r>
      <w:r>
        <w:rPr>
          <w:b/>
          <w:sz w:val="26"/>
          <w:szCs w:val="28"/>
          <w:vertAlign w:val="subscript"/>
        </w:rPr>
        <w:t>0</w:t>
      </w:r>
      <w:r>
        <w:rPr>
          <w:b/>
          <w:sz w:val="26"/>
          <w:szCs w:val="28"/>
        </w:rPr>
        <w:t>,b, a</w:t>
      </w:r>
      <w:r>
        <w:rPr>
          <w:rFonts w:ascii="Symbol" w:hAnsi="Symbol"/>
          <w:b/>
          <w:sz w:val="26"/>
          <w:szCs w:val="28"/>
        </w:rPr>
        <w:t></w:t>
      </w:r>
      <w:r>
        <w:rPr>
          <w:b/>
          <w:sz w:val="26"/>
          <w:szCs w:val="28"/>
        </w:rPr>
        <w:t>q</w:t>
      </w:r>
      <w:r>
        <w:rPr>
          <w:b/>
          <w:sz w:val="26"/>
          <w:szCs w:val="28"/>
          <w:vertAlign w:val="subscript"/>
        </w:rPr>
        <w:t>1</w:t>
      </w:r>
      <w:r>
        <w:rPr>
          <w:b/>
          <w:sz w:val="26"/>
          <w:szCs w:val="28"/>
        </w:rPr>
        <w:t>, a</w:t>
      </w:r>
      <w:r>
        <w:rPr>
          <w:b/>
          <w:sz w:val="26"/>
          <w:szCs w:val="28"/>
          <w:vertAlign w:val="subscript"/>
        </w:rPr>
        <w:t xml:space="preserve"> </w:t>
      </w:r>
      <w:r>
        <w:rPr>
          <w:rFonts w:ascii="Symbol" w:hAnsi="Symbol"/>
          <w:b/>
          <w:sz w:val="26"/>
          <w:szCs w:val="28"/>
        </w:rPr>
        <w:t></w:t>
      </w:r>
    </w:p>
    <w:p>
      <w:pPr>
        <w:pStyle w:val="style30"/>
        <w:numPr>
          <w:ilvl w:val="5"/>
          <w:numId w:val="3"/>
        </w:numPr>
        <w:tabs>
          <w:tab w:leader="none" w:pos="3060" w:val="left"/>
          <w:tab w:leader="none" w:pos="3150" w:val="left"/>
          <w:tab w:leader="none" w:pos="4050" w:val="left"/>
          <w:tab w:leader="none" w:pos="4500" w:val="left"/>
          <w:tab w:leader="none" w:pos="4680" w:val="left"/>
        </w:tabs>
        <w:spacing w:after="0" w:before="0"/>
        <w:ind w:hanging="1350" w:left="2610" w:right="0"/>
        <w:contextualSpacing/>
      </w:pPr>
      <w:r>
        <w:rPr>
          <w:rFonts w:ascii="Euclid Symbol" w:hAnsi="Euclid Symbol"/>
          <w:b/>
          <w:sz w:val="26"/>
          <w:szCs w:val="40"/>
        </w:rPr>
        <w:t></w:t>
      </w:r>
      <w:r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( q</w:t>
      </w:r>
      <w:r>
        <w:rPr>
          <w:b/>
          <w:sz w:val="26"/>
          <w:szCs w:val="28"/>
          <w:vertAlign w:val="subscript"/>
        </w:rPr>
        <w:t>1</w:t>
      </w:r>
      <w:r>
        <w:rPr>
          <w:b/>
          <w:sz w:val="26"/>
          <w:szCs w:val="28"/>
        </w:rPr>
        <w:t>,b, a</w:t>
      </w:r>
      <w:r>
        <w:rPr>
          <w:rFonts w:ascii="Symbol" w:hAnsi="Symbol"/>
          <w:b/>
          <w:sz w:val="26"/>
          <w:szCs w:val="28"/>
        </w:rPr>
        <w:t></w:t>
      </w:r>
      <w:r>
        <w:rPr>
          <w:b/>
          <w:sz w:val="26"/>
          <w:szCs w:val="28"/>
        </w:rPr>
        <w:t>q</w:t>
      </w:r>
      <w:r>
        <w:rPr>
          <w:b/>
          <w:sz w:val="26"/>
          <w:szCs w:val="28"/>
          <w:vertAlign w:val="subscript"/>
        </w:rPr>
        <w:t>1</w:t>
      </w:r>
      <w:r>
        <w:rPr>
          <w:b/>
          <w:sz w:val="26"/>
          <w:szCs w:val="28"/>
        </w:rPr>
        <w:t>, a</w:t>
      </w:r>
      <w:r>
        <w:rPr>
          <w:rFonts w:ascii="Symbol" w:hAnsi="Symbol"/>
          <w:b/>
          <w:sz w:val="26"/>
          <w:szCs w:val="28"/>
        </w:rPr>
        <w:t></w:t>
      </w:r>
    </w:p>
    <w:p>
      <w:pPr>
        <w:pStyle w:val="style30"/>
        <w:numPr>
          <w:ilvl w:val="5"/>
          <w:numId w:val="3"/>
        </w:numPr>
        <w:tabs>
          <w:tab w:leader="none" w:pos="3060" w:val="left"/>
          <w:tab w:leader="none" w:pos="3150" w:val="left"/>
          <w:tab w:leader="none" w:pos="4050" w:val="left"/>
          <w:tab w:leader="none" w:pos="4500" w:val="left"/>
          <w:tab w:leader="none" w:pos="4680" w:val="left"/>
        </w:tabs>
        <w:spacing w:after="0" w:before="0"/>
        <w:ind w:hanging="1350" w:left="2610" w:right="0"/>
        <w:contextualSpacing/>
      </w:pPr>
      <w:r>
        <w:rPr>
          <w:b/>
          <w:sz w:val="26"/>
          <w:szCs w:val="28"/>
        </w:rPr>
        <w:t xml:space="preserve"> </w:t>
      </w:r>
      <w:r>
        <w:rPr>
          <w:rFonts w:ascii="Euclid Symbol" w:hAnsi="Euclid Symbol"/>
          <w:b/>
          <w:sz w:val="26"/>
          <w:szCs w:val="40"/>
        </w:rPr>
        <w:t></w:t>
      </w:r>
      <w:r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( q</w:t>
      </w:r>
      <w:r>
        <w:rPr>
          <w:b/>
          <w:sz w:val="26"/>
          <w:szCs w:val="28"/>
          <w:vertAlign w:val="subscript"/>
        </w:rPr>
        <w:t>1</w:t>
      </w:r>
      <w:r>
        <w:rPr>
          <w:b/>
          <w:sz w:val="26"/>
          <w:szCs w:val="28"/>
        </w:rPr>
        <w:t>,a, a</w:t>
      </w:r>
      <w:r>
        <w:rPr>
          <w:rFonts w:ascii="Symbol" w:hAnsi="Symbol"/>
          <w:b/>
          <w:sz w:val="26"/>
          <w:szCs w:val="28"/>
        </w:rPr>
        <w:t></w:t>
      </w:r>
      <w:r>
        <w:rPr>
          <w:b/>
          <w:sz w:val="26"/>
          <w:szCs w:val="28"/>
        </w:rPr>
        <w:t>q</w:t>
      </w:r>
      <w:r>
        <w:rPr>
          <w:b/>
          <w:sz w:val="26"/>
          <w:szCs w:val="28"/>
          <w:vertAlign w:val="subscript"/>
        </w:rPr>
        <w:t>1</w:t>
      </w:r>
      <w:r>
        <w:rPr>
          <w:b/>
          <w:sz w:val="26"/>
          <w:szCs w:val="28"/>
        </w:rPr>
        <w:t xml:space="preserve">, </w:t>
      </w:r>
      <w:r>
        <w:rPr>
          <w:rFonts w:ascii="Symbol Tiger Expert" w:hAnsi="Symbol Tiger Expert"/>
          <w:b/>
          <w:sz w:val="26"/>
          <w:szCs w:val="28"/>
        </w:rPr>
        <w:t></w:t>
      </w:r>
      <w:r>
        <w:rPr>
          <w:b/>
          <w:sz w:val="26"/>
          <w:szCs w:val="28"/>
          <w:vertAlign w:val="subscript"/>
        </w:rPr>
        <w:t xml:space="preserve"> </w:t>
      </w:r>
      <w:r>
        <w:rPr>
          <w:rFonts w:ascii="Symbol" w:hAnsi="Symbol"/>
          <w:b/>
          <w:sz w:val="26"/>
          <w:szCs w:val="28"/>
        </w:rPr>
        <w:t></w:t>
      </w:r>
    </w:p>
    <w:p>
      <w:pPr>
        <w:pStyle w:val="style30"/>
        <w:numPr>
          <w:ilvl w:val="5"/>
          <w:numId w:val="3"/>
        </w:numPr>
        <w:tabs>
          <w:tab w:leader="none" w:pos="3060" w:val="left"/>
          <w:tab w:leader="none" w:pos="3150" w:val="left"/>
          <w:tab w:leader="none" w:pos="4050" w:val="left"/>
          <w:tab w:leader="none" w:pos="4500" w:val="left"/>
          <w:tab w:leader="none" w:pos="4680" w:val="left"/>
        </w:tabs>
        <w:spacing w:after="0" w:before="0"/>
        <w:ind w:hanging="1350" w:left="2610" w:right="0"/>
        <w:contextualSpacing/>
      </w:pPr>
      <w:r>
        <w:rPr>
          <w:rFonts w:ascii="Euclid Symbol" w:hAnsi="Euclid Symbol"/>
          <w:b/>
          <w:sz w:val="26"/>
          <w:szCs w:val="40"/>
        </w:rPr>
        <w:t></w:t>
      </w:r>
      <w:r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( q</w:t>
      </w:r>
      <w:r>
        <w:rPr>
          <w:b/>
          <w:sz w:val="26"/>
          <w:szCs w:val="28"/>
          <w:vertAlign w:val="subscript"/>
        </w:rPr>
        <w:t>1</w:t>
      </w:r>
      <w:r>
        <w:rPr>
          <w:b/>
          <w:sz w:val="26"/>
          <w:szCs w:val="28"/>
        </w:rPr>
        <w:t>,</w:t>
      </w:r>
      <w:r>
        <w:rPr>
          <w:rFonts w:ascii="Symbol Tiger Expert" w:hAnsi="Symbol Tiger Expert"/>
          <w:b/>
          <w:sz w:val="26"/>
          <w:szCs w:val="28"/>
        </w:rPr>
        <w:t></w:t>
      </w:r>
      <w:r>
        <w:rPr>
          <w:b/>
          <w:sz w:val="26"/>
          <w:szCs w:val="28"/>
        </w:rPr>
        <w:t>, Z</w:t>
      </w:r>
      <w:r>
        <w:rPr>
          <w:b/>
          <w:sz w:val="26"/>
          <w:szCs w:val="28"/>
          <w:vertAlign w:val="subscript"/>
        </w:rPr>
        <w:t>0</w:t>
      </w:r>
      <w:r>
        <w:rPr>
          <w:rFonts w:ascii="Symbol" w:hAnsi="Symbol"/>
          <w:b/>
          <w:sz w:val="26"/>
          <w:szCs w:val="28"/>
        </w:rPr>
        <w:t></w:t>
      </w:r>
      <w:r>
        <w:rPr>
          <w:b/>
          <w:sz w:val="26"/>
          <w:szCs w:val="28"/>
        </w:rPr>
        <w:t>q</w:t>
      </w:r>
      <w:r>
        <w:rPr>
          <w:b/>
          <w:sz w:val="26"/>
          <w:szCs w:val="28"/>
          <w:vertAlign w:val="subscript"/>
        </w:rPr>
        <w:t>1</w:t>
      </w:r>
      <w:r>
        <w:rPr>
          <w:b/>
          <w:sz w:val="26"/>
          <w:szCs w:val="28"/>
        </w:rPr>
        <w:t xml:space="preserve">, </w:t>
      </w:r>
      <w:r>
        <w:rPr>
          <w:rFonts w:ascii="Symbol Tiger Expert" w:hAnsi="Symbol Tiger Expert"/>
          <w:b/>
          <w:sz w:val="26"/>
          <w:szCs w:val="28"/>
        </w:rPr>
        <w:t></w:t>
      </w:r>
      <w:r>
        <w:rPr>
          <w:b/>
          <w:sz w:val="26"/>
          <w:szCs w:val="28"/>
          <w:vertAlign w:val="subscript"/>
        </w:rPr>
        <w:t xml:space="preserve"> </w:t>
      </w:r>
      <w:r>
        <w:rPr>
          <w:rFonts w:ascii="Symbol" w:hAnsi="Symbol"/>
          <w:b/>
          <w:sz w:val="26"/>
          <w:szCs w:val="28"/>
        </w:rPr>
        <w:t></w:t>
      </w:r>
    </w:p>
    <w:p>
      <w:pPr>
        <w:pStyle w:val="style0"/>
        <w:numPr>
          <w:ilvl w:val="5"/>
          <w:numId w:val="3"/>
        </w:numPr>
        <w:spacing w:after="0" w:before="0"/>
        <w:contextualSpacing w:val="false"/>
      </w:pPr>
      <w:r>
        <w:rPr>
          <w:b/>
        </w:rPr>
      </w:r>
    </w:p>
    <w:p>
      <w:pPr>
        <w:pStyle w:val="style0"/>
        <w:numPr>
          <w:ilvl w:val="5"/>
          <w:numId w:val="3"/>
        </w:numPr>
        <w:spacing w:after="0" w:before="0"/>
        <w:contextualSpacing w:val="false"/>
      </w:pPr>
      <w:r>
        <w:rPr>
          <w:b/>
        </w:rPr>
      </w:r>
    </w:p>
    <w:p>
      <w:pPr>
        <w:pStyle w:val="style0"/>
        <w:numPr>
          <w:ilvl w:val="5"/>
          <w:numId w:val="3"/>
        </w:numPr>
        <w:spacing w:after="0" w:before="0"/>
        <w:contextualSpacing w:val="false"/>
      </w:pPr>
      <w:r>
        <w:rPr>
          <w:b/>
        </w:rPr>
      </w:r>
    </w:p>
    <w:p>
      <w:pPr>
        <w:sectPr>
          <w:type w:val="continuous"/>
          <w:pgSz w:h="15840" w:w="12240"/>
          <w:pgMar w:bottom="777" w:footer="720" w:gutter="0" w:header="720" w:left="720" w:right="720" w:top="777"/>
          <w:formProt w:val="false"/>
          <w:textDirection w:val="lrTb"/>
          <w:docGrid w:charSpace="4096" w:linePitch="360" w:type="default"/>
        </w:sectPr>
      </w:pPr>
    </w:p>
    <w:p>
      <w:pPr>
        <w:pStyle w:val="style30"/>
        <w:numPr>
          <w:ilvl w:val="0"/>
          <w:numId w:val="1"/>
        </w:numPr>
        <w:spacing w:after="0" w:before="0"/>
        <w:contextualSpacing/>
      </w:pPr>
      <w:r>
        <w:rPr>
          <w:b/>
        </w:rPr>
        <w:t xml:space="preserve">  </w:t>
      </w:r>
      <w:r>
        <w:rPr>
          <w:rFonts w:ascii="Cambria" w:hAnsi="Cambria"/>
          <w:b/>
        </w:rPr>
        <w:t>Explain application of finite automata for text search with an example.</w:t>
      </w:r>
    </w:p>
    <w:p>
      <w:pPr>
        <w:pStyle w:val="style30"/>
        <w:numPr>
          <w:ilvl w:val="5"/>
          <w:numId w:val="3"/>
        </w:numPr>
        <w:spacing w:after="0" w:before="0"/>
        <w:ind w:hanging="0" w:left="360" w:right="0"/>
        <w:contextualSpacing/>
      </w:pPr>
      <w:r>
        <w:rPr>
          <w:rFonts w:ascii="Cambria" w:hAnsi="Cambria"/>
          <w:b/>
        </w:rPr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Design a DFA that  recognizes the occurrences of following set of keywords:</w:t>
      </w:r>
    </w:p>
    <w:p>
      <w:pPr>
        <w:pStyle w:val="style30"/>
        <w:numPr>
          <w:ilvl w:val="5"/>
          <w:numId w:val="7"/>
        </w:numPr>
        <w:spacing w:after="0" w:before="0" w:line="360" w:lineRule="auto"/>
        <w:ind w:hanging="360" w:left="540" w:right="0"/>
        <w:contextualSpacing/>
      </w:pPr>
      <w:r>
        <w:rPr>
          <w:b/>
        </w:rPr>
        <w:t>“</w:t>
      </w:r>
      <w:r>
        <w:rPr>
          <w:b/>
        </w:rPr>
        <w:t xml:space="preserve">bat” and “cat”. Assume </w:t>
      </w:r>
      <w:r>
        <w:rPr>
          <w:rFonts w:ascii="Symbol Tiger" w:hAnsi="Symbol Tiger"/>
          <w:b/>
        </w:rPr>
        <w:t></w:t>
      </w:r>
      <w:r>
        <w:rPr>
          <w:b/>
        </w:rPr>
        <w:t>= {a, b, c, d … z}.</w:t>
      </w:r>
    </w:p>
    <w:p>
      <w:pPr>
        <w:pStyle w:val="style30"/>
        <w:numPr>
          <w:ilvl w:val="5"/>
          <w:numId w:val="7"/>
        </w:numPr>
        <w:spacing w:after="0" w:before="0" w:line="360" w:lineRule="auto"/>
        <w:ind w:hanging="360" w:left="540" w:right="0"/>
        <w:contextualSpacing/>
      </w:pPr>
      <w:r>
        <w:rPr>
          <w:b/>
        </w:rPr>
        <w:t>“</w:t>
      </w:r>
      <w:r>
        <w:rPr>
          <w:b/>
        </w:rPr>
        <w:t xml:space="preserve">ab”,”bc” and “ca”. Assume </w:t>
      </w:r>
      <w:r>
        <w:rPr>
          <w:rFonts w:ascii="Symbol Tiger" w:hAnsi="Symbol Tiger"/>
          <w:b/>
        </w:rPr>
        <w:t></w:t>
      </w:r>
      <w:r>
        <w:rPr>
          <w:b/>
        </w:rPr>
        <w:t>= {a, b, c}.</w:t>
      </w:r>
    </w:p>
    <w:p>
      <w:pPr>
        <w:sectPr>
          <w:type w:val="continuous"/>
          <w:pgSz w:h="15840" w:w="12240"/>
          <w:pgMar w:bottom="777" w:footer="720" w:gutter="0" w:header="720" w:left="720" w:right="720" w:top="777"/>
          <w:formProt w:val="false"/>
          <w:textDirection w:val="lrTb"/>
          <w:docGrid w:charSpace="4096" w:linePitch="360" w:type="default"/>
        </w:sectPr>
      </w:pPr>
    </w:p>
    <w:p>
      <w:pPr>
        <w:pStyle w:val="style30"/>
        <w:numPr>
          <w:ilvl w:val="5"/>
          <w:numId w:val="3"/>
        </w:numPr>
        <w:spacing w:after="0" w:before="0" w:line="360" w:lineRule="auto"/>
        <w:ind w:hanging="0" w:left="1080" w:right="0"/>
        <w:contextualSpacing/>
        <w:jc w:val="center"/>
      </w:pPr>
      <w:r>
        <w:rPr>
          <w:rFonts w:ascii="Cambria" w:hAnsi="Cambria"/>
          <w:b/>
        </w:rPr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</w:p>
    <w:p>
      <w:pPr>
        <w:pStyle w:val="style30"/>
        <w:numPr>
          <w:ilvl w:val="1"/>
          <w:numId w:val="1"/>
        </w:numPr>
        <w:tabs>
          <w:tab w:leader="none" w:pos="2070" w:val="left"/>
        </w:tabs>
        <w:spacing w:after="0" w:before="0" w:line="360" w:lineRule="auto"/>
        <w:ind w:hanging="990" w:left="720" w:right="0"/>
        <w:contextualSpacing/>
      </w:pPr>
      <w:r>
        <w:rPr>
          <w:rFonts w:ascii="Cambria" w:hAnsi="Cambria"/>
          <w:b/>
        </w:rPr>
        <w:t>Explain application of regular expressions for lexical analysis.</w:t>
      </w:r>
    </w:p>
    <w:p>
      <w:pPr>
        <w:pStyle w:val="style30"/>
        <w:numPr>
          <w:ilvl w:val="1"/>
          <w:numId w:val="1"/>
        </w:numPr>
        <w:spacing w:after="0" w:before="0" w:line="360" w:lineRule="auto"/>
        <w:ind w:hanging="540" w:left="1350" w:right="0"/>
        <w:contextualSpacing/>
      </w:pPr>
      <w:r>
        <w:rPr>
          <w:rFonts w:ascii="Cambria" w:hAnsi="Cambria"/>
          <w:b/>
        </w:rPr>
        <w:t>Describe application of regular expressions for finding patterns in text.</w:t>
      </w:r>
    </w:p>
    <w:p>
      <w:pPr>
        <w:pStyle w:val="style30"/>
        <w:numPr>
          <w:ilvl w:val="5"/>
          <w:numId w:val="3"/>
        </w:numPr>
        <w:spacing w:line="360" w:lineRule="auto"/>
      </w:pPr>
      <w:r>
        <w:rPr>
          <w:rFonts w:ascii="Cambria" w:hAnsi="Cambria"/>
          <w:b/>
        </w:rPr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>Give a regular expression to describe phone numbers in all various forms.</w:t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>Explain application of context-free grammar in parsing.</w:t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 xml:space="preserve">       </w:t>
      </w:r>
      <w:r>
        <w:rPr>
          <w:rFonts w:ascii="Cambria" w:hAnsi="Cambria"/>
          <w:b/>
        </w:rPr>
        <w:t>Explain application of context-free grammar in Document Type Definitions (DTD) in XML.</w:t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>Define Turing machine (TM). Explain model of Turing machine with example.</w:t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 xml:space="preserve">       </w:t>
      </w:r>
      <w:r>
        <w:rPr>
          <w:rFonts w:ascii="Cambria" w:hAnsi="Cambria"/>
          <w:b/>
        </w:rPr>
        <w:t>Design Turing machine that accepts the following languages:</w:t>
      </w:r>
    </w:p>
    <w:p>
      <w:pPr>
        <w:pStyle w:val="style30"/>
        <w:numPr>
          <w:ilvl w:val="1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>The set of all strings with equal number of 0’s and 1’s.</w:t>
      </w:r>
    </w:p>
    <w:p>
      <w:pPr>
        <w:pStyle w:val="style30"/>
        <w:numPr>
          <w:ilvl w:val="1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>L = { w w</w:t>
      </w:r>
      <w:r>
        <w:rPr>
          <w:rFonts w:ascii="Cambria" w:hAnsi="Cambria"/>
          <w:b/>
          <w:vertAlign w:val="superscript"/>
        </w:rPr>
        <w:t>R</w:t>
      </w:r>
      <w:r>
        <w:rPr>
          <w:rFonts w:ascii="Cambria" w:hAnsi="Cambria"/>
          <w:b/>
        </w:rPr>
        <w:t xml:space="preserve"> | w is any string of 0’s and 1’s }</w:t>
      </w:r>
    </w:p>
    <w:p>
      <w:pPr>
        <w:pStyle w:val="style30"/>
        <w:numPr>
          <w:ilvl w:val="1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>L = {  1</w:t>
      </w:r>
      <w:r>
        <w:rPr>
          <w:rFonts w:ascii="Cambria" w:hAnsi="Cambria"/>
          <w:b/>
          <w:vertAlign w:val="superscript"/>
        </w:rPr>
        <w:t>n</w:t>
      </w:r>
      <w:r>
        <w:rPr>
          <w:rFonts w:ascii="Cambria" w:hAnsi="Cambria"/>
          <w:b/>
        </w:rPr>
        <w:t xml:space="preserve"> 2</w:t>
      </w:r>
      <w:r>
        <w:rPr>
          <w:rFonts w:ascii="Cambria" w:hAnsi="Cambria"/>
          <w:b/>
          <w:vertAlign w:val="superscript"/>
        </w:rPr>
        <w:t>n</w:t>
      </w:r>
      <w:r>
        <w:rPr>
          <w:rFonts w:ascii="Cambria" w:hAnsi="Cambria"/>
          <w:b/>
        </w:rPr>
        <w:t xml:space="preserve"> 3</w:t>
      </w:r>
      <w:r>
        <w:rPr>
          <w:rFonts w:ascii="Cambria" w:hAnsi="Cambria"/>
          <w:b/>
          <w:vertAlign w:val="superscript"/>
        </w:rPr>
        <w:t>n</w:t>
      </w:r>
      <w:r>
        <w:rPr>
          <w:rFonts w:ascii="Cambria" w:hAnsi="Cambria"/>
          <w:b/>
        </w:rPr>
        <w:t xml:space="preserve"> | n ≥ 0 }</w:t>
      </w:r>
    </w:p>
    <w:p>
      <w:pPr>
        <w:pStyle w:val="style0"/>
        <w:numPr>
          <w:ilvl w:val="5"/>
          <w:numId w:val="3"/>
        </w:numPr>
        <w:spacing w:after="0" w:before="0"/>
        <w:ind w:hanging="0" w:left="1440" w:right="0"/>
        <w:contextualSpacing w:val="false"/>
      </w:pPr>
      <w:r>
        <w:rPr>
          <w:b/>
        </w:rPr>
      </w:r>
    </w:p>
    <w:p>
      <w:pPr>
        <w:pStyle w:val="style30"/>
        <w:numPr>
          <w:ilvl w:val="0"/>
          <w:numId w:val="1"/>
        </w:numPr>
        <w:spacing w:after="0" w:before="0"/>
        <w:contextualSpacing/>
      </w:pPr>
      <w:r>
        <w:rPr>
          <w:rFonts w:ascii="Cambria" w:hAnsi="Cambria"/>
          <w:b/>
        </w:rPr>
        <w:t>Explain the following:</w:t>
      </w:r>
    </w:p>
    <w:p>
      <w:pPr>
        <w:pStyle w:val="style30"/>
        <w:numPr>
          <w:ilvl w:val="4"/>
          <w:numId w:val="4"/>
        </w:numPr>
        <w:spacing w:after="0" w:before="0" w:line="360" w:lineRule="auto"/>
        <w:contextualSpacing/>
        <w:jc w:val="both"/>
      </w:pPr>
      <w:r>
        <w:rPr>
          <w:rFonts w:ascii="Cambria" w:hAnsi="Cambria"/>
          <w:b/>
        </w:rPr>
        <w:t xml:space="preserve">Multi stack Turing machine </w:t>
      </w:r>
    </w:p>
    <w:p>
      <w:pPr>
        <w:pStyle w:val="style30"/>
        <w:numPr>
          <w:ilvl w:val="4"/>
          <w:numId w:val="4"/>
        </w:numPr>
        <w:spacing w:after="0" w:before="0" w:line="360" w:lineRule="auto"/>
        <w:contextualSpacing/>
        <w:jc w:val="both"/>
      </w:pPr>
      <w:r>
        <w:rPr>
          <w:rFonts w:ascii="Cambria" w:hAnsi="Cambria"/>
          <w:b/>
        </w:rPr>
        <w:t xml:space="preserve">Multi tape Turing machine </w:t>
        <w:tab/>
        <w:tab/>
      </w:r>
    </w:p>
    <w:p>
      <w:pPr>
        <w:pStyle w:val="style30"/>
        <w:numPr>
          <w:ilvl w:val="4"/>
          <w:numId w:val="4"/>
        </w:numPr>
        <w:spacing w:after="0" w:before="0" w:line="360" w:lineRule="auto"/>
        <w:contextualSpacing/>
        <w:jc w:val="both"/>
      </w:pPr>
      <w:r>
        <w:rPr>
          <w:rFonts w:ascii="Cambria" w:hAnsi="Cambria"/>
          <w:b/>
        </w:rPr>
        <w:t>Universal Turing machine</w:t>
      </w:r>
    </w:p>
    <w:p>
      <w:pPr>
        <w:pStyle w:val="style30"/>
        <w:numPr>
          <w:ilvl w:val="5"/>
          <w:numId w:val="3"/>
        </w:numPr>
        <w:spacing w:after="0" w:before="0" w:line="360" w:lineRule="auto"/>
        <w:ind w:hanging="0" w:left="1800" w:right="0"/>
        <w:contextualSpacing/>
        <w:jc w:val="both"/>
      </w:pPr>
      <w:r>
        <w:rPr>
          <w:rFonts w:ascii="Cambria" w:hAnsi="Cambria"/>
          <w:b/>
        </w:rPr>
      </w:r>
    </w:p>
    <w:p>
      <w:pPr>
        <w:pStyle w:val="style30"/>
        <w:numPr>
          <w:ilvl w:val="0"/>
          <w:numId w:val="1"/>
        </w:numPr>
        <w:spacing w:after="0" w:before="0"/>
        <w:contextualSpacing/>
      </w:pPr>
      <w:r>
        <w:rPr>
          <w:rFonts w:ascii="Cambria" w:hAnsi="Cambria"/>
          <w:b/>
        </w:rPr>
        <w:t>Describe the following:</w:t>
      </w:r>
    </w:p>
    <w:p>
      <w:pPr>
        <w:pStyle w:val="style30"/>
        <w:numPr>
          <w:ilvl w:val="4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>Recursively enumerable language</w:t>
      </w:r>
    </w:p>
    <w:p>
      <w:pPr>
        <w:pStyle w:val="style30"/>
        <w:numPr>
          <w:ilvl w:val="4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>Recursive language</w:t>
      </w:r>
    </w:p>
    <w:p>
      <w:pPr>
        <w:pStyle w:val="style30"/>
        <w:numPr>
          <w:ilvl w:val="4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>Decidable language</w:t>
        <w:tab/>
        <w:t xml:space="preserve"> </w:t>
      </w:r>
    </w:p>
    <w:p>
      <w:pPr>
        <w:pStyle w:val="style30"/>
        <w:numPr>
          <w:ilvl w:val="4"/>
          <w:numId w:val="1"/>
        </w:numPr>
        <w:spacing w:after="0" w:before="0" w:line="360" w:lineRule="auto"/>
        <w:contextualSpacing/>
      </w:pPr>
      <w:r>
        <w:rPr>
          <w:rFonts w:ascii="Cambria" w:hAnsi="Cambria"/>
          <w:b/>
        </w:rPr>
        <w:t>Un-decidable language</w:t>
      </w:r>
    </w:p>
    <w:p>
      <w:pPr>
        <w:pStyle w:val="style30"/>
        <w:numPr>
          <w:ilvl w:val="5"/>
          <w:numId w:val="3"/>
        </w:numPr>
        <w:spacing w:after="0" w:before="0" w:line="360" w:lineRule="auto"/>
        <w:ind w:hanging="0" w:left="1800" w:right="0"/>
        <w:contextualSpacing/>
      </w:pPr>
      <w:r>
        <w:rPr>
          <w:rFonts w:ascii="Cambria" w:hAnsi="Cambria"/>
          <w:b/>
        </w:rPr>
      </w:r>
    </w:p>
    <w:p>
      <w:pPr>
        <w:pStyle w:val="style30"/>
        <w:numPr>
          <w:ilvl w:val="5"/>
          <w:numId w:val="3"/>
        </w:numPr>
        <w:spacing w:after="0" w:before="0" w:line="360" w:lineRule="auto"/>
        <w:ind w:hanging="0" w:left="1800" w:right="0"/>
        <w:contextualSpacing/>
      </w:pPr>
      <w:r>
        <w:rPr>
          <w:rFonts w:ascii="Cambria" w:hAnsi="Cambria"/>
          <w:b/>
        </w:rPr>
      </w:r>
    </w:p>
    <w:p>
      <w:pPr>
        <w:pStyle w:val="style30"/>
        <w:numPr>
          <w:ilvl w:val="5"/>
          <w:numId w:val="3"/>
        </w:numPr>
        <w:spacing w:after="0" w:before="0"/>
        <w:ind w:firstLine="720" w:left="6480" w:right="0"/>
        <w:contextualSpacing/>
      </w:pPr>
      <w:r>
        <w:rPr>
          <w:rFonts w:ascii="Cambria" w:hAnsi="Cambria"/>
          <w:b/>
          <w:u w:val="single"/>
        </w:rPr>
      </w:r>
    </w:p>
    <w:p>
      <w:pPr>
        <w:pStyle w:val="style30"/>
        <w:numPr>
          <w:ilvl w:val="5"/>
          <w:numId w:val="3"/>
        </w:numPr>
        <w:spacing w:after="0" w:before="0"/>
        <w:ind w:firstLine="720" w:left="6480" w:right="0"/>
        <w:contextualSpacing/>
      </w:pPr>
      <w:r>
        <w:rPr>
          <w:rFonts w:ascii="Cambria" w:hAnsi="Cambria"/>
          <w:b/>
          <w:u w:val="single"/>
        </w:rPr>
      </w:r>
    </w:p>
    <w:p>
      <w:pPr>
        <w:pStyle w:val="style30"/>
        <w:numPr>
          <w:ilvl w:val="5"/>
          <w:numId w:val="3"/>
        </w:numPr>
        <w:spacing w:after="0" w:before="0"/>
        <w:ind w:firstLine="720" w:left="6480" w:right="0"/>
        <w:contextualSpacing/>
      </w:pPr>
      <w:r>
        <w:rPr>
          <w:rFonts w:ascii="Cambria" w:hAnsi="Cambria"/>
          <w:b/>
          <w:u w:val="single"/>
        </w:rPr>
        <w:t xml:space="preserve">Subject In-charge </w:t>
      </w:r>
    </w:p>
    <w:p>
      <w:pPr>
        <w:pStyle w:val="style30"/>
        <w:numPr>
          <w:ilvl w:val="0"/>
          <w:numId w:val="5"/>
        </w:numPr>
        <w:spacing w:after="0" w:before="0"/>
        <w:contextualSpacing/>
      </w:pPr>
      <w:r>
        <w:rPr>
          <w:rFonts w:ascii="Cambria" w:hAnsi="Cambria"/>
          <w:b/>
        </w:rPr>
        <w:t>Md. Aijaz Ahmed  -</w:t>
      </w:r>
    </w:p>
    <w:p>
      <w:pPr>
        <w:pStyle w:val="style30"/>
        <w:numPr>
          <w:ilvl w:val="0"/>
          <w:numId w:val="5"/>
        </w:numPr>
        <w:spacing w:after="0" w:before="0"/>
        <w:contextualSpacing/>
      </w:pPr>
      <w:r>
        <w:rPr>
          <w:rFonts w:ascii="Cambria" w:hAnsi="Cambria"/>
          <w:b/>
        </w:rPr>
        <w:t xml:space="preserve">B.S. Kapre - </w:t>
      </w:r>
    </w:p>
    <w:sectPr>
      <w:type w:val="continuous"/>
      <w:pgSz w:h="15840" w:w="12240"/>
      <w:pgMar w:bottom="777" w:footer="720" w:gutter="0" w:header="720" w:left="720" w:right="720" w:top="77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ambria">
    <w:charset w:val="80"/>
    <w:family w:val="roman"/>
    <w:pitch w:val="variable"/>
  </w:font>
  <w:font w:name="Euclid Symbol">
    <w:charset w:val="80"/>
    <w:family w:val="roman"/>
    <w:pitch w:val="variable"/>
  </w:font>
  <w:font w:name="Symbol">
    <w:charset w:val="80"/>
    <w:family w:val="roman"/>
    <w:pitch w:val="variable"/>
  </w:font>
  <w:font w:name="Symbol Tiger Expert">
    <w:charset w:val="80"/>
    <w:family w:val="roman"/>
    <w:pitch w:val="variable"/>
  </w:font>
  <w:font w:name="Symbol Tiger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</w:pPr>
    <w:r>
      <w:rPr/>
      <w:t xml:space="preserve">Page </w:t>
    </w:r>
    <w:r>
      <w:rPr>
        <w:b/>
        <w:sz w:val="24"/>
        <w:szCs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>
        <w:b/>
        <w:sz w:val="24"/>
        <w:szCs w:val="24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yle32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360"/>
      </w:pPr>
      <w:rPr>
        <w:sz w:val="22"/>
        <w:i w:val="false"/>
        <w:b/>
      </w:rPr>
    </w:lvl>
    <w:lvl w:ilvl="1">
      <w:start w:val="1"/>
      <w:numFmt w:val="lowerLetter"/>
      <w:lvlText w:val="%2)"/>
      <w:lvlJc w:val="left"/>
      <w:pPr>
        <w:ind w:hanging="360" w:left="1800"/>
      </w:pPr>
      <w:rPr>
        <w:b/>
      </w:rPr>
    </w:lvl>
    <w:lvl w:ilvl="2">
      <w:start w:val="1"/>
      <w:numFmt w:val="lowerLetter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  <w:rPr>
        <w:b/>
      </w:r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">
    <w:lvl w:ilvl="0">
      <w:start w:val="1"/>
      <w:numFmt w:val="upperLetter"/>
      <w:lvlText w:val="%1)"/>
      <w:lvlJc w:val="left"/>
      <w:pPr>
        <w:ind w:hanging="360" w:left="16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2340"/>
      </w:pPr>
    </w:lvl>
    <w:lvl w:ilvl="2">
      <w:start w:val="1"/>
      <w:numFmt w:val="lowerRoman"/>
      <w:lvlText w:val="%3."/>
      <w:lvlJc w:val="right"/>
      <w:pPr>
        <w:ind w:hanging="180" w:left="3060"/>
      </w:pPr>
    </w:lvl>
    <w:lvl w:ilvl="3">
      <w:start w:val="1"/>
      <w:numFmt w:val="decimal"/>
      <w:lvlText w:val="%4."/>
      <w:lvlJc w:val="left"/>
      <w:pPr>
        <w:ind w:hanging="360" w:left="3780"/>
      </w:pPr>
    </w:lvl>
    <w:lvl w:ilvl="4">
      <w:start w:val="1"/>
      <w:numFmt w:val="lowerLetter"/>
      <w:lvlText w:val="%5."/>
      <w:lvlJc w:val="left"/>
      <w:pPr>
        <w:ind w:hanging="360" w:left="4500"/>
      </w:pPr>
    </w:lvl>
    <w:lvl w:ilvl="5">
      <w:start w:val="1"/>
      <w:numFmt w:val="lowerRoman"/>
      <w:lvlText w:val="%6."/>
      <w:lvlJc w:val="right"/>
      <w:pPr>
        <w:ind w:hanging="180" w:left="5220"/>
      </w:pPr>
    </w:lvl>
    <w:lvl w:ilvl="6">
      <w:start w:val="1"/>
      <w:numFmt w:val="decimal"/>
      <w:lvlText w:val="%7."/>
      <w:lvlJc w:val="left"/>
      <w:pPr>
        <w:ind w:hanging="360" w:left="5940"/>
      </w:pPr>
    </w:lvl>
    <w:lvl w:ilvl="7">
      <w:start w:val="1"/>
      <w:numFmt w:val="lowerLetter"/>
      <w:lvlText w:val="%8."/>
      <w:lvlJc w:val="left"/>
      <w:pPr>
        <w:ind w:hanging="360" w:left="6660"/>
      </w:pPr>
    </w:lvl>
    <w:lvl w:ilvl="8">
      <w:start w:val="1"/>
      <w:numFmt w:val="lowerRoman"/>
      <w:lvlText w:val="%9."/>
      <w:lvlJc w:val="right"/>
      <w:pPr>
        <w:ind w:hanging="180" w:left="73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1710"/>
      </w:pPr>
      <w:rPr>
        <w:sz w:val="24"/>
        <w:b/>
      </w:r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  <w:rPr>
        <w:b/>
      </w:r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56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8190"/>
      </w:pPr>
    </w:lvl>
    <w:lvl w:ilvl="2">
      <w:start w:val="1"/>
      <w:numFmt w:val="lowerRoman"/>
      <w:lvlText w:val="%3."/>
      <w:lvlJc w:val="right"/>
      <w:pPr>
        <w:ind w:hanging="180" w:left="8910"/>
      </w:pPr>
    </w:lvl>
    <w:lvl w:ilvl="3">
      <w:start w:val="1"/>
      <w:numFmt w:val="decimal"/>
      <w:lvlText w:val="%4."/>
      <w:lvlJc w:val="left"/>
      <w:pPr>
        <w:ind w:hanging="360" w:left="9630"/>
      </w:pPr>
    </w:lvl>
    <w:lvl w:ilvl="4">
      <w:start w:val="1"/>
      <w:numFmt w:val="lowerLetter"/>
      <w:lvlText w:val="%5."/>
      <w:lvlJc w:val="left"/>
      <w:pPr>
        <w:ind w:hanging="360" w:left="10350"/>
      </w:pPr>
    </w:lvl>
    <w:lvl w:ilvl="5">
      <w:start w:val="1"/>
      <w:numFmt w:val="lowerRoman"/>
      <w:lvlText w:val="%6."/>
      <w:lvlJc w:val="right"/>
      <w:pPr>
        <w:ind w:hanging="180" w:left="11070"/>
      </w:pPr>
    </w:lvl>
    <w:lvl w:ilvl="6">
      <w:start w:val="1"/>
      <w:numFmt w:val="decimal"/>
      <w:lvlText w:val="%7."/>
      <w:lvlJc w:val="left"/>
      <w:pPr>
        <w:ind w:hanging="360" w:left="11790"/>
      </w:pPr>
    </w:lvl>
    <w:lvl w:ilvl="7">
      <w:start w:val="1"/>
      <w:numFmt w:val="lowerLetter"/>
      <w:lvlText w:val="%8."/>
      <w:lvlJc w:val="left"/>
      <w:pPr>
        <w:ind w:hanging="360" w:left="12510"/>
      </w:pPr>
    </w:lvl>
    <w:lvl w:ilvl="8">
      <w:start w:val="1"/>
      <w:numFmt w:val="lowerRoman"/>
      <w:lvlText w:val="%9."/>
      <w:lvlJc w:val="right"/>
      <w:pPr>
        <w:ind w:hanging="180" w:left="13230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1620"/>
      </w:pPr>
      <w:rPr>
        <w:b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upperLetter"/>
      <w:lvlText w:val="(%5)"/>
      <w:lvlJc w:val="left"/>
      <w:pPr>
        <w:ind w:hanging="360" w:left="162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upperLetter"/>
      <w:lvlText w:val="%2)"/>
      <w:lvlJc w:val="left"/>
      <w:pPr>
        <w:ind w:hanging="360" w:left="1620"/>
      </w:pPr>
      <w:rPr>
        <w:b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upperLetter"/>
      <w:lvlText w:val="(%5)"/>
      <w:lvlJc w:val="left"/>
      <w:pPr>
        <w:ind w:hanging="360" w:left="1620"/>
      </w:pPr>
    </w:lvl>
    <w:lvl w:ilvl="5">
      <w:start w:val="1"/>
      <w:numFmt w:val="lowerRoman"/>
      <w:lvlText w:val="(%6)"/>
      <w:lvlJc w:val="left"/>
      <w:pPr>
        <w:ind w:hanging="360" w:left="630"/>
      </w:pPr>
      <w:rPr>
        <w:sz w:val="24"/>
        <w:b/>
      </w:r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b/>
      <w:i w:val="false"/>
      <w:sz w:val="22"/>
    </w:rPr>
  </w:style>
  <w:style w:styleId="style20" w:type="character">
    <w:name w:val="ListLabel 2"/>
    <w:next w:val="style20"/>
    <w:rPr>
      <w:b/>
    </w:rPr>
  </w:style>
  <w:style w:styleId="style21" w:type="character">
    <w:name w:val="ListLabel 3"/>
    <w:next w:val="style21"/>
    <w:rPr>
      <w:b/>
      <w:sz w:val="28"/>
      <w:szCs w:val="28"/>
    </w:rPr>
  </w:style>
  <w:style w:styleId="style22" w:type="character">
    <w:name w:val="ListLabel 4"/>
    <w:next w:val="style22"/>
    <w:rPr>
      <w:b/>
      <w:sz w:val="24"/>
    </w:rPr>
  </w:style>
  <w:style w:styleId="style23" w:type="character">
    <w:name w:val="ListLabel 5"/>
    <w:next w:val="style23"/>
    <w:rPr>
      <w:b/>
      <w:sz w:val="20"/>
    </w:rPr>
  </w:style>
  <w:style w:styleId="style24" w:type="character">
    <w:name w:val="ListLabel 6"/>
    <w:next w:val="style24"/>
    <w:rPr>
      <w:u w:val="none"/>
    </w:rPr>
  </w:style>
  <w:style w:styleId="style25" w:type="paragraph">
    <w:name w:val="Heading"/>
    <w:basedOn w:val="style0"/>
    <w:next w:val="style2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"/>
    <w:basedOn w:val="style26"/>
    <w:next w:val="style27"/>
    <w:pPr/>
    <w:rPr>
      <w:rFonts w:cs="Lohit Hindi"/>
    </w:rPr>
  </w:style>
  <w:style w:styleId="style28" w:type="paragraph">
    <w:name w:val="Caption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Lohit Hindi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Header"/>
    <w:basedOn w:val="style0"/>
    <w:next w:val="style31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2" w:type="paragraph">
    <w:name w:val="Footer"/>
    <w:basedOn w:val="style0"/>
    <w:next w:val="style32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2011-11-13T02:10:00.00Z</dcterms:created>
  <dc:creator>aur</dc:creator>
  <cp:lastModifiedBy>cse</cp:lastModifiedBy>
  <cp:lastPrinted>2011-11-13T08:53:00.00Z</cp:lastPrinted>
  <dcterms:modified xsi:type="dcterms:W3CDTF">2013-10-24T08:33:00.00Z</dcterms:modified>
  <cp:revision>52</cp:revision>
</cp:coreProperties>
</file>